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F" w:rsidRPr="00B52FE7" w:rsidRDefault="0083211F" w:rsidP="0083211F">
      <w:pPr>
        <w:pStyle w:val="a3"/>
        <w:suppressAutoHyphens/>
        <w:kinsoku w:val="0"/>
        <w:wordWrap w:val="0"/>
        <w:autoSpaceDE w:val="0"/>
        <w:autoSpaceDN w:val="0"/>
        <w:spacing w:line="218" w:lineRule="exact"/>
        <w:jc w:val="left"/>
        <w:rPr>
          <w:rFonts w:asciiTheme="minorEastAsia" w:eastAsiaTheme="minorEastAsia" w:hAnsiTheme="minorEastAsia" w:cs="Times New Roman"/>
          <w:color w:val="auto"/>
          <w:spacing w:val="4"/>
          <w:sz w:val="22"/>
          <w:szCs w:val="22"/>
        </w:rPr>
      </w:pPr>
      <w:r w:rsidRPr="00B52FE7">
        <w:rPr>
          <w:rFonts w:asciiTheme="minorEastAsia" w:eastAsiaTheme="minorEastAsia" w:hAnsiTheme="minorEastAsia" w:hint="eastAsia"/>
          <w:color w:val="auto"/>
          <w:sz w:val="18"/>
          <w:szCs w:val="18"/>
        </w:rPr>
        <w:t xml:space="preserve">　　　　　　　　　</w:t>
      </w:r>
      <w:r w:rsidRPr="00B52FE7">
        <w:rPr>
          <w:rFonts w:asciiTheme="minorEastAsia" w:eastAsiaTheme="minorEastAsia" w:hAnsiTheme="minorEastAsia" w:cs="Times New Roman"/>
          <w:color w:val="auto"/>
        </w:rPr>
        <w:t xml:space="preserve">        </w:t>
      </w:r>
      <w:r w:rsidRPr="00B52FE7">
        <w:rPr>
          <w:rFonts w:asciiTheme="minorEastAsia" w:eastAsiaTheme="minorEastAsia" w:hAnsiTheme="minorEastAsia" w:hint="eastAsia"/>
          <w:bCs/>
          <w:color w:val="auto"/>
          <w:sz w:val="22"/>
          <w:szCs w:val="22"/>
        </w:rPr>
        <w:t>漁業操業に関する契約書</w:t>
      </w:r>
      <w:r w:rsidR="00F73B9C" w:rsidRPr="00B52FE7">
        <w:rPr>
          <w:rFonts w:asciiTheme="minorEastAsia" w:eastAsiaTheme="minorEastAsia" w:hAnsiTheme="minorEastAsia" w:hint="eastAsia"/>
          <w:bCs/>
          <w:color w:val="auto"/>
          <w:sz w:val="22"/>
          <w:szCs w:val="22"/>
        </w:rPr>
        <w:t>（案）</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○○漁業協同組合（以下「甲」という。）と○○（以下「乙」という。）は、甲が「がんばる漁業復興支援事業」を実施するに当たり、漁業操業に関し、次のとおり契約を締結する。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（操業に使用する船）</w:t>
      </w:r>
    </w:p>
    <w:p w:rsidR="0083211F" w:rsidRPr="00B52FE7" w:rsidRDefault="0083211F" w:rsidP="00FF7F0F">
      <w:pPr>
        <w:pStyle w:val="a3"/>
        <w:suppressAutoHyphens/>
        <w:kinsoku w:val="0"/>
        <w:autoSpaceDE w:val="0"/>
        <w:autoSpaceDN w:val="0"/>
        <w:ind w:left="216" w:hanging="216"/>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第１条　甲は、下記の船舶（以下「操業船」という。）を、がんばる漁業復興支援事業に使用するため、乙と操業契約を締結する。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記</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004230D1" w:rsidRPr="00B52FE7">
        <w:rPr>
          <w:rFonts w:asciiTheme="minorEastAsia" w:eastAsiaTheme="minorEastAsia" w:hAnsiTheme="minorEastAsia" w:cs="Times New Roman" w:hint="eastAsia"/>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船名</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船名</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総トン数</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総トン数</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漁業種類</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漁業種類</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pacing w:val="-4"/>
          <w:sz w:val="20"/>
          <w:szCs w:val="20"/>
        </w:rPr>
        <w:instrText>漁船登録番号</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pacing w:val="-4"/>
          <w:sz w:val="20"/>
          <w:szCs w:val="20"/>
        </w:rPr>
        <w:t>漁船登録番号</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船舶番号</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船舶番号</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pacing w:val="-4"/>
          <w:sz w:val="20"/>
          <w:szCs w:val="20"/>
        </w:rPr>
        <w:instrText>進水年月日</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pacing w:val="-4"/>
          <w:sz w:val="20"/>
          <w:szCs w:val="20"/>
        </w:rPr>
        <w:t>進水年月日</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船質</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船質</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pacing w:val="-4"/>
          <w:w w:val="50"/>
          <w:sz w:val="20"/>
          <w:szCs w:val="20"/>
        </w:rPr>
        <w:instrText>機関の種類及び馬力数</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pacing w:val="-4"/>
          <w:w w:val="50"/>
          <w:sz w:val="20"/>
          <w:szCs w:val="20"/>
        </w:rPr>
        <w:t>機関の種類及び馬力数</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無線設備の有無</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無線設備の有無</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信　号　符　字</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信　号　符　字</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 xml:space="preserve">船　</w:instrText>
      </w:r>
      <w:r w:rsidRPr="00B52FE7">
        <w:rPr>
          <w:rFonts w:asciiTheme="minorEastAsia" w:eastAsiaTheme="minorEastAsia" w:hAnsiTheme="minorEastAsia" w:cs="Times New Roman"/>
          <w:color w:val="auto"/>
          <w:sz w:val="20"/>
          <w:szCs w:val="20"/>
        </w:rPr>
        <w:instrText xml:space="preserve">  </w:instrText>
      </w:r>
      <w:r w:rsidRPr="00B52FE7">
        <w:rPr>
          <w:rFonts w:asciiTheme="minorEastAsia" w:eastAsiaTheme="minorEastAsia" w:hAnsiTheme="minorEastAsia" w:hint="eastAsia"/>
          <w:color w:val="auto"/>
          <w:sz w:val="20"/>
          <w:szCs w:val="20"/>
        </w:rPr>
        <w:instrText>籍</w:instrText>
      </w:r>
      <w:r w:rsidRPr="00B52FE7">
        <w:rPr>
          <w:rFonts w:asciiTheme="minorEastAsia" w:eastAsiaTheme="minorEastAsia" w:hAnsiTheme="minorEastAsia" w:cs="Times New Roman"/>
          <w:color w:val="auto"/>
          <w:sz w:val="20"/>
          <w:szCs w:val="20"/>
        </w:rPr>
        <w:instrText xml:space="preserve">  </w:instrText>
      </w:r>
      <w:r w:rsidRPr="00B52FE7">
        <w:rPr>
          <w:rFonts w:asciiTheme="minorEastAsia" w:eastAsiaTheme="minorEastAsia" w:hAnsiTheme="minorEastAsia" w:hint="eastAsia"/>
          <w:color w:val="auto"/>
          <w:sz w:val="20"/>
          <w:szCs w:val="20"/>
        </w:rPr>
        <w:instrText xml:space="preserve">　港</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 xml:space="preserve">船　</w:t>
      </w: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hint="eastAsia"/>
          <w:color w:val="auto"/>
          <w:sz w:val="20"/>
          <w:szCs w:val="20"/>
        </w:rPr>
        <w:t>籍</w:t>
      </w: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hint="eastAsia"/>
          <w:color w:val="auto"/>
          <w:sz w:val="20"/>
          <w:szCs w:val="20"/>
        </w:rPr>
        <w:t xml:space="preserve">　港</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燃油最大積載量</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燃油最大積載量</w:t>
      </w:r>
      <w:r w:rsidRPr="00B52FE7">
        <w:rPr>
          <w:rFonts w:asciiTheme="minorEastAsia" w:eastAsiaTheme="minorEastAsia" w:hAnsiTheme="minorEastAsia" w:cs="Times New Roman"/>
          <w:color w:val="auto"/>
          <w:sz w:val="20"/>
          <w:szCs w:val="20"/>
        </w:rPr>
        <w:fldChar w:fldCharType="end"/>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w:t>
      </w:r>
      <w:r w:rsidRPr="00B52FE7">
        <w:rPr>
          <w:rFonts w:asciiTheme="minorEastAsia" w:eastAsiaTheme="minorEastAsia" w:hAnsiTheme="minorEastAsia" w:cs="Times New Roman"/>
          <w:color w:val="auto"/>
          <w:sz w:val="20"/>
          <w:szCs w:val="20"/>
        </w:rPr>
        <w:t xml:space="preserve"> </w:t>
      </w:r>
      <w:r w:rsidRPr="00B52FE7">
        <w:rPr>
          <w:rFonts w:asciiTheme="minorEastAsia" w:eastAsiaTheme="minorEastAsia" w:hAnsiTheme="minorEastAsia" w:hint="eastAsia"/>
          <w:color w:val="auto"/>
          <w:sz w:val="20"/>
          <w:szCs w:val="20"/>
        </w:rPr>
        <w:t xml:space="preserve">　</w:t>
      </w:r>
      <w:r w:rsidRPr="00B52FE7">
        <w:rPr>
          <w:rFonts w:asciiTheme="minorEastAsia" w:eastAsiaTheme="minorEastAsia" w:hAnsiTheme="minorEastAsia" w:cs="Times New Roman"/>
          <w:color w:val="auto"/>
          <w:sz w:val="20"/>
          <w:szCs w:val="20"/>
        </w:rPr>
        <w:fldChar w:fldCharType="begin"/>
      </w:r>
      <w:r w:rsidRPr="00B52FE7">
        <w:rPr>
          <w:rFonts w:asciiTheme="minorEastAsia" w:eastAsiaTheme="minorEastAsia" w:hAnsiTheme="minorEastAsia" w:cs="Times New Roman"/>
          <w:color w:val="auto"/>
          <w:sz w:val="20"/>
          <w:szCs w:val="20"/>
        </w:rPr>
        <w:instrText>eq \o\ad(</w:instrText>
      </w:r>
      <w:r w:rsidRPr="00B52FE7">
        <w:rPr>
          <w:rFonts w:asciiTheme="minorEastAsia" w:eastAsiaTheme="minorEastAsia" w:hAnsiTheme="minorEastAsia" w:hint="eastAsia"/>
          <w:color w:val="auto"/>
          <w:sz w:val="20"/>
          <w:szCs w:val="20"/>
        </w:rPr>
        <w:instrText>船舶の使用権</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hint="eastAsia"/>
          <w:color w:val="auto"/>
          <w:sz w:val="20"/>
          <w:szCs w:val="20"/>
        </w:rPr>
        <w:instrText xml:space="preserve">　　　　　　　</w:instrText>
      </w:r>
      <w:r w:rsidRPr="00B52FE7">
        <w:rPr>
          <w:rFonts w:asciiTheme="minorEastAsia" w:eastAsiaTheme="minorEastAsia" w:hAnsiTheme="minorEastAsia" w:cs="Times New Roman"/>
          <w:color w:val="auto"/>
          <w:sz w:val="20"/>
          <w:szCs w:val="20"/>
        </w:rPr>
        <w:instrText>)</w:instrText>
      </w:r>
      <w:r w:rsidRPr="00B52FE7">
        <w:rPr>
          <w:rFonts w:asciiTheme="minorEastAsia" w:eastAsiaTheme="minorEastAsia" w:hAnsiTheme="minorEastAsia" w:cs="Times New Roman"/>
          <w:color w:val="auto"/>
          <w:sz w:val="20"/>
          <w:szCs w:val="20"/>
        </w:rPr>
        <w:fldChar w:fldCharType="separate"/>
      </w:r>
      <w:r w:rsidRPr="00B52FE7">
        <w:rPr>
          <w:rFonts w:asciiTheme="minorEastAsia" w:eastAsiaTheme="minorEastAsia" w:hAnsiTheme="minorEastAsia" w:hint="eastAsia"/>
          <w:color w:val="auto"/>
          <w:sz w:val="20"/>
          <w:szCs w:val="20"/>
        </w:rPr>
        <w:t>船舶の使用権</w:t>
      </w:r>
      <w:r w:rsidRPr="00B52FE7">
        <w:rPr>
          <w:rFonts w:asciiTheme="minorEastAsia" w:eastAsiaTheme="minorEastAsia" w:hAnsiTheme="minorEastAsia" w:cs="Times New Roman"/>
          <w:color w:val="auto"/>
          <w:sz w:val="20"/>
          <w:szCs w:val="20"/>
        </w:rPr>
        <w:fldChar w:fldCharType="end"/>
      </w:r>
      <w:r w:rsidRPr="00B52FE7">
        <w:rPr>
          <w:rFonts w:asciiTheme="minorEastAsia" w:eastAsiaTheme="minorEastAsia" w:hAnsiTheme="minorEastAsia" w:hint="eastAsia"/>
          <w:color w:val="auto"/>
          <w:sz w:val="20"/>
          <w:szCs w:val="20"/>
        </w:rPr>
        <w:t xml:space="preserve">　（使用貸借権　又は　自己所有船）</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（操業船の乗組員）</w:t>
      </w:r>
    </w:p>
    <w:p w:rsidR="00F62EA0" w:rsidRPr="00B52FE7" w:rsidRDefault="0083211F" w:rsidP="00FF7F0F">
      <w:pPr>
        <w:wordWrap/>
        <w:rPr>
          <w:rFonts w:asciiTheme="minorEastAsia" w:eastAsiaTheme="minorEastAsia" w:hAnsiTheme="minorEastAsia"/>
          <w:color w:val="auto"/>
          <w:sz w:val="20"/>
          <w:szCs w:val="20"/>
        </w:rPr>
      </w:pPr>
      <w:r w:rsidRPr="00B52FE7">
        <w:rPr>
          <w:rFonts w:asciiTheme="minorEastAsia" w:eastAsiaTheme="minorEastAsia" w:hAnsiTheme="minorEastAsia" w:hint="eastAsia"/>
          <w:color w:val="auto"/>
          <w:sz w:val="20"/>
          <w:szCs w:val="20"/>
        </w:rPr>
        <w:t>第２条　乙は、操業船に次に掲げる資格及び数の乗組員を乗船させ、欠員が生じた場</w:t>
      </w:r>
      <w:bookmarkStart w:id="0" w:name="_GoBack"/>
      <w:bookmarkEnd w:id="0"/>
      <w:r w:rsidRPr="00B52FE7">
        <w:rPr>
          <w:rFonts w:asciiTheme="minorEastAsia" w:eastAsiaTheme="minorEastAsia" w:hAnsiTheme="minorEastAsia" w:hint="eastAsia"/>
          <w:color w:val="auto"/>
          <w:sz w:val="20"/>
          <w:szCs w:val="20"/>
        </w:rPr>
        <w:t>合は、遅滞なくこれを補充しなければならない。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1914"/>
        <w:gridCol w:w="1913"/>
        <w:gridCol w:w="1914"/>
      </w:tblGrid>
      <w:tr w:rsidR="00B52FE7" w:rsidRPr="00B52FE7" w:rsidTr="004230D1">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船名１</w:t>
            </w:r>
          </w:p>
        </w:tc>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船名２</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計</w:t>
            </w:r>
          </w:p>
        </w:tc>
      </w:tr>
      <w:tr w:rsidR="00B52FE7" w:rsidRPr="00B52FE7" w:rsidTr="004230D1">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船長</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１</w:t>
            </w:r>
          </w:p>
        </w:tc>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１</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w:t>
            </w:r>
          </w:p>
        </w:tc>
      </w:tr>
      <w:tr w:rsidR="00B52FE7" w:rsidRPr="00B52FE7" w:rsidTr="004230D1">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機関長</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１</w:t>
            </w:r>
          </w:p>
        </w:tc>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１</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w:t>
            </w:r>
          </w:p>
        </w:tc>
      </w:tr>
      <w:tr w:rsidR="00B52FE7" w:rsidRPr="00B52FE7" w:rsidTr="004230D1">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一等航海士</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１</w:t>
            </w:r>
          </w:p>
        </w:tc>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０</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１</w:t>
            </w:r>
          </w:p>
        </w:tc>
      </w:tr>
      <w:tr w:rsidR="00B52FE7" w:rsidRPr="00B52FE7" w:rsidTr="004230D1">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w:t>
            </w:r>
          </w:p>
          <w:p w:rsidR="0083211F" w:rsidRPr="00B52FE7" w:rsidRDefault="0083211F" w:rsidP="004230D1">
            <w:pPr>
              <w:pStyle w:val="a3"/>
              <w:suppressAutoHyphens/>
              <w:kinsoku w:val="0"/>
              <w:autoSpaceDE w:val="0"/>
              <w:autoSpaceDN w:val="0"/>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w:t>
            </w:r>
          </w:p>
          <w:p w:rsidR="0083211F" w:rsidRPr="00B52FE7" w:rsidRDefault="0083211F" w:rsidP="004230D1">
            <w:pPr>
              <w:pStyle w:val="a3"/>
              <w:suppressAutoHyphens/>
              <w:kinsoku w:val="0"/>
              <w:autoSpaceDE w:val="0"/>
              <w:autoSpaceDN w:val="0"/>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p>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p>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p>
        </w:tc>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p>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p>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p>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p>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p>
        </w:tc>
      </w:tr>
      <w:tr w:rsidR="00B52FE7" w:rsidRPr="00B52FE7" w:rsidTr="004230D1">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lastRenderedPageBreak/>
              <w:t>その他乗組員</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１０</w:t>
            </w:r>
          </w:p>
        </w:tc>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５</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１５</w:t>
            </w:r>
          </w:p>
        </w:tc>
      </w:tr>
      <w:tr w:rsidR="00B52FE7" w:rsidRPr="00B52FE7" w:rsidTr="004230D1">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FF7F0F">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合　計</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w:t>
            </w:r>
          </w:p>
        </w:tc>
        <w:tc>
          <w:tcPr>
            <w:tcW w:w="1913"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w:t>
            </w:r>
          </w:p>
        </w:tc>
        <w:tc>
          <w:tcPr>
            <w:tcW w:w="1914" w:type="dxa"/>
            <w:tcBorders>
              <w:top w:val="single" w:sz="4" w:space="0" w:color="000000"/>
              <w:left w:val="single" w:sz="4" w:space="0" w:color="000000"/>
              <w:bottom w:val="single" w:sz="4" w:space="0" w:color="000000"/>
              <w:right w:val="single" w:sz="4" w:space="0" w:color="000000"/>
            </w:tcBorders>
          </w:tcPr>
          <w:p w:rsidR="0083211F" w:rsidRPr="00B52FE7" w:rsidRDefault="0083211F" w:rsidP="004230D1">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w:t>
            </w:r>
          </w:p>
        </w:tc>
      </w:tr>
    </w:tbl>
    <w:p w:rsidR="0083211F" w:rsidRPr="00B52FE7" w:rsidRDefault="0083211F" w:rsidP="00FF7F0F">
      <w:pPr>
        <w:wordWrap/>
        <w:rPr>
          <w:rFonts w:asciiTheme="minorEastAsia" w:eastAsiaTheme="minorEastAsia" w:hAnsiTheme="minorEastAsia"/>
          <w:color w:val="auto"/>
          <w:sz w:val="20"/>
          <w:szCs w:val="20"/>
        </w:rPr>
      </w:pPr>
    </w:p>
    <w:p w:rsidR="0083211F" w:rsidRPr="00B52FE7" w:rsidRDefault="0083211F" w:rsidP="004230D1">
      <w:pPr>
        <w:pStyle w:val="a3"/>
        <w:suppressAutoHyphens/>
        <w:kinsoku w:val="0"/>
        <w:autoSpaceDE w:val="0"/>
        <w:autoSpaceDN w:val="0"/>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（操業船使用期間）</w:t>
      </w:r>
    </w:p>
    <w:p w:rsidR="0083211F" w:rsidRPr="00B52FE7" w:rsidRDefault="0083211F" w:rsidP="00FF7F0F">
      <w:pPr>
        <w:pStyle w:val="a3"/>
        <w:suppressAutoHyphens/>
        <w:kinsoku w:val="0"/>
        <w:autoSpaceDE w:val="0"/>
        <w:autoSpaceDN w:val="0"/>
        <w:jc w:val="center"/>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第３条　操業船使用期間は、平成　年　月　日から平成　年　月　日までとする。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（操業船使用開始の場所等）</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第４条　この契約締結に伴う操業船使用開始の場所は○○港とする。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　乙は、使用開始の際、自己の負担において本船に燃油（補助油を除く。以下同じ。）として２号重油（日本工業規格の１種２号重油をいう。）又は軽油を○○キロリッ　トル以上を積載しなければならない。</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３　前項の燃油積載量は、甲乙立合の上確認するものとする。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（操業船使用終了の場所）</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第５条　使用期</w:t>
      </w:r>
      <w:r w:rsidR="00396B6B">
        <w:rPr>
          <w:rFonts w:asciiTheme="minorEastAsia" w:eastAsiaTheme="minorEastAsia" w:hAnsiTheme="minorEastAsia" w:hint="eastAsia"/>
          <w:color w:val="auto"/>
          <w:sz w:val="20"/>
          <w:szCs w:val="20"/>
        </w:rPr>
        <w:t>間満了に伴う使用終了の場所は○○港とする。ただし、甲乙協議して</w:t>
      </w:r>
      <w:r w:rsidRPr="00B52FE7">
        <w:rPr>
          <w:rFonts w:asciiTheme="minorEastAsia" w:eastAsiaTheme="minorEastAsia" w:hAnsiTheme="minorEastAsia" w:hint="eastAsia"/>
          <w:color w:val="auto"/>
          <w:sz w:val="20"/>
          <w:szCs w:val="20"/>
        </w:rPr>
        <w:t>変更できるものとする。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　第１５条の規定により解約した場合の使用終了場所は、甲が原則として使用終了の日の７日前までに乙に通知するものとする。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（漁獲物の帰属等）</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第６条　事業によって得た漁獲物は、全て甲に帰属するものとする。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　乙は、善良なる管理者の注意をもって前項の漁獲物及びその製品を管理するものとする。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（費用の負担）</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第７条　使用期</w:t>
      </w:r>
      <w:r w:rsidR="00396B6B">
        <w:rPr>
          <w:rFonts w:asciiTheme="minorEastAsia" w:eastAsiaTheme="minorEastAsia" w:hAnsiTheme="minorEastAsia" w:hint="eastAsia"/>
          <w:color w:val="auto"/>
          <w:sz w:val="20"/>
          <w:szCs w:val="20"/>
        </w:rPr>
        <w:t>間中の操業船の運航に要する燃油その他の事業に係る費用（個人的消</w:t>
      </w:r>
      <w:r w:rsidRPr="00B52FE7">
        <w:rPr>
          <w:rFonts w:asciiTheme="minorEastAsia" w:eastAsiaTheme="minorEastAsia" w:hAnsiTheme="minorEastAsia" w:hint="eastAsia"/>
          <w:color w:val="auto"/>
          <w:sz w:val="20"/>
          <w:szCs w:val="20"/>
        </w:rPr>
        <w:t>費を除く。）は、甲が負担するものとする。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　前項の甲の負担を除く一切の費用は、乙が負担するものとする。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３　使用終了の際、甲乙立合の上積載中の燃油の数量を確認し、第３条第２項の規定により乙が積載した数量に不足する場合には、甲はその不足する数量の燃</w:t>
      </w:r>
      <w:r w:rsidR="00396B6B">
        <w:rPr>
          <w:rFonts w:asciiTheme="minorEastAsia" w:eastAsiaTheme="minorEastAsia" w:hAnsiTheme="minorEastAsia" w:hint="eastAsia"/>
          <w:color w:val="auto"/>
          <w:sz w:val="20"/>
          <w:szCs w:val="20"/>
        </w:rPr>
        <w:t>油を乙に</w:t>
      </w:r>
      <w:r w:rsidRPr="00B52FE7">
        <w:rPr>
          <w:rFonts w:asciiTheme="minorEastAsia" w:eastAsiaTheme="minorEastAsia" w:hAnsiTheme="minorEastAsia" w:hint="eastAsia"/>
          <w:color w:val="auto"/>
          <w:sz w:val="20"/>
          <w:szCs w:val="20"/>
        </w:rPr>
        <w:t>返還するもの</w:t>
      </w:r>
      <w:r w:rsidR="00396B6B">
        <w:rPr>
          <w:rFonts w:asciiTheme="minorEastAsia" w:eastAsiaTheme="minorEastAsia" w:hAnsiTheme="minorEastAsia" w:hint="eastAsia"/>
          <w:color w:val="auto"/>
          <w:sz w:val="20"/>
          <w:szCs w:val="20"/>
        </w:rPr>
        <w:t>とし、その数量を超える場合には、乙はその超える数量に相当する金</w:t>
      </w:r>
      <w:r w:rsidRPr="00B52FE7">
        <w:rPr>
          <w:rFonts w:asciiTheme="minorEastAsia" w:eastAsiaTheme="minorEastAsia" w:hAnsiTheme="minorEastAsia" w:hint="eastAsia"/>
          <w:color w:val="auto"/>
          <w:sz w:val="20"/>
          <w:szCs w:val="20"/>
        </w:rPr>
        <w:t>額を甲に支払うものとする。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（操業費用）</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第８条　操業費用は、１箇月につき金「　　　　　　　」（うち消費税額　　　　円）とする。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　前項の消費</w:t>
      </w:r>
      <w:r w:rsidR="00396B6B">
        <w:rPr>
          <w:rFonts w:asciiTheme="minorEastAsia" w:eastAsiaTheme="minorEastAsia" w:hAnsiTheme="minorEastAsia" w:hint="eastAsia"/>
          <w:color w:val="auto"/>
          <w:sz w:val="20"/>
          <w:szCs w:val="20"/>
        </w:rPr>
        <w:t>税及び地方消費税の額は、消費税法（昭和６３年法律第１０８号）第</w:t>
      </w:r>
      <w:r w:rsidRPr="00B52FE7">
        <w:rPr>
          <w:rFonts w:asciiTheme="minorEastAsia" w:eastAsiaTheme="minorEastAsia" w:hAnsiTheme="minorEastAsia" w:hint="eastAsia"/>
          <w:color w:val="auto"/>
          <w:sz w:val="20"/>
          <w:szCs w:val="20"/>
        </w:rPr>
        <w:t>２８条第１項</w:t>
      </w:r>
      <w:r w:rsidR="00396B6B">
        <w:rPr>
          <w:rFonts w:asciiTheme="minorEastAsia" w:eastAsiaTheme="minorEastAsia" w:hAnsiTheme="minorEastAsia" w:hint="eastAsia"/>
          <w:color w:val="auto"/>
          <w:sz w:val="20"/>
          <w:szCs w:val="20"/>
        </w:rPr>
        <w:t>及び第２９条並びに地方税法（昭和２５年法律第２２６号）の第７２</w:t>
      </w:r>
      <w:r w:rsidRPr="00B52FE7">
        <w:rPr>
          <w:rFonts w:asciiTheme="minorEastAsia" w:eastAsiaTheme="minorEastAsia" w:hAnsiTheme="minorEastAsia" w:hint="eastAsia"/>
          <w:color w:val="auto"/>
          <w:sz w:val="20"/>
          <w:szCs w:val="20"/>
        </w:rPr>
        <w:t>条の８２及び第７２条の８３の規定により算出したものとする。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lastRenderedPageBreak/>
        <w:t>３　１か月に満たない操業費用は日割計算とし、２４時間未満の端数は１日として計算する。ただ</w:t>
      </w:r>
      <w:r w:rsidR="00396B6B">
        <w:rPr>
          <w:rFonts w:asciiTheme="minorEastAsia" w:eastAsiaTheme="minorEastAsia" w:hAnsiTheme="minorEastAsia" w:hint="eastAsia"/>
          <w:color w:val="auto"/>
          <w:sz w:val="20"/>
          <w:szCs w:val="20"/>
        </w:rPr>
        <w:t>し、日割計算した額に１円未満の端数が生じた場合にはこれを切り捨</w:t>
      </w:r>
      <w:r w:rsidRPr="00B52FE7">
        <w:rPr>
          <w:rFonts w:asciiTheme="minorEastAsia" w:eastAsiaTheme="minorEastAsia" w:hAnsiTheme="minorEastAsia" w:hint="eastAsia"/>
          <w:color w:val="auto"/>
          <w:sz w:val="20"/>
          <w:szCs w:val="20"/>
        </w:rPr>
        <w:t>てるものとする。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（操業費用の支払期日）</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第９条　毎月の操業費用は、乙から適法な支払い請求書を受理した日から３０日以内に支払うものとする。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（操業費用の減額）</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第１０条　乙又は乙の責に帰すべき者の故意又は重大な過失により運航を中止したときは、その中止した日数に応じ日割計算により算出した金額を操業費用から減ずるものとする。ただし、日割計算した額に</w:t>
      </w:r>
      <w:r w:rsidRPr="00B52FE7">
        <w:rPr>
          <w:rFonts w:asciiTheme="minorEastAsia" w:eastAsiaTheme="minorEastAsia" w:hAnsiTheme="minorEastAsia"/>
          <w:color w:val="auto"/>
          <w:sz w:val="20"/>
          <w:szCs w:val="20"/>
        </w:rPr>
        <w:t>1</w:t>
      </w:r>
      <w:r w:rsidR="00396B6B">
        <w:rPr>
          <w:rFonts w:asciiTheme="minorEastAsia" w:eastAsiaTheme="minorEastAsia" w:hAnsiTheme="minorEastAsia" w:hint="eastAsia"/>
          <w:color w:val="auto"/>
          <w:sz w:val="20"/>
          <w:szCs w:val="20"/>
        </w:rPr>
        <w:t>円未満の端数が生じた場合にはこれを切</w:t>
      </w:r>
      <w:r w:rsidRPr="00B52FE7">
        <w:rPr>
          <w:rFonts w:asciiTheme="minorEastAsia" w:eastAsiaTheme="minorEastAsia" w:hAnsiTheme="minorEastAsia" w:hint="eastAsia"/>
          <w:color w:val="auto"/>
          <w:sz w:val="20"/>
          <w:szCs w:val="20"/>
        </w:rPr>
        <w:t>り捨てるものとする。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（履行遅滞）</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第１１条　甲は、故意又は過失により支払期日までに操業費用を支払わなかった場合には、完済の日まで法定の遅延利息を乙に支払うものとする。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（瑕疵担保責任）</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第１２条　乙は、操業船が船体堅牢強固であることを保証するとともに、完全な機関その他相当の設備及び付属品を備え、かつ、これらを維持しなければならない。</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また、乙が操業船を借り受ける場合には、乙は貸し主との間で瑕疵担保責任に係る契約を締結するものとする。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（不可抗力の免責等）</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第１３条　操業船の天災その他不可抗力による損害に対しては、甲は損害賠償の責に任じない。</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　不可抗力により操業船が使用不能となった場合には、甲乙協議の上操業を終了するものとする。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３　前項の場合、甲は実際に運航した日まで乙に操業費用を支払うものとする。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４　乙又は乙</w:t>
      </w:r>
      <w:r w:rsidR="00396B6B">
        <w:rPr>
          <w:rFonts w:asciiTheme="minorEastAsia" w:eastAsiaTheme="minorEastAsia" w:hAnsiTheme="minorEastAsia" w:hint="eastAsia"/>
          <w:color w:val="auto"/>
          <w:sz w:val="20"/>
          <w:szCs w:val="20"/>
        </w:rPr>
        <w:t>の責に帰すべき者の故意又は過失により第三者に与えた損害について</w:t>
      </w:r>
      <w:r w:rsidRPr="00B52FE7">
        <w:rPr>
          <w:rFonts w:asciiTheme="minorEastAsia" w:eastAsiaTheme="minorEastAsia" w:hAnsiTheme="minorEastAsia" w:hint="eastAsia"/>
          <w:color w:val="auto"/>
          <w:sz w:val="20"/>
          <w:szCs w:val="20"/>
        </w:rPr>
        <w:t>は、乙が負担するものとする。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（乗組員の操業への専念）</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第１４条　乙は、操業船の乗組員が操業に専念し、最善の努力を払うよう管理を行うものとする。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（解約）</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第１５条　次の各号に掲げる場合には、甲は乙に対して解約の申入れをすることができる。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lastRenderedPageBreak/>
        <w:t>（１）乙がストライキ等により連続して２０日以上の間運航しなかったとき。</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（２）乙がこの契約の条項に違反したとき。</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（３）甲が操業船の使用を必要としなくなったとき。</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（４）自然災害</w:t>
      </w:r>
      <w:r w:rsidR="00396B6B">
        <w:rPr>
          <w:rFonts w:asciiTheme="minorEastAsia" w:eastAsiaTheme="minorEastAsia" w:hAnsiTheme="minorEastAsia" w:hint="eastAsia"/>
          <w:color w:val="auto"/>
          <w:sz w:val="20"/>
          <w:szCs w:val="20"/>
        </w:rPr>
        <w:t>等、操業船の乗組員の責に帰さない事由による場合を除き、操業状況</w:t>
      </w:r>
      <w:r w:rsidRPr="00B52FE7">
        <w:rPr>
          <w:rFonts w:asciiTheme="minorEastAsia" w:eastAsiaTheme="minorEastAsia" w:hAnsiTheme="minorEastAsia" w:hint="eastAsia"/>
          <w:color w:val="auto"/>
          <w:sz w:val="20"/>
          <w:szCs w:val="20"/>
        </w:rPr>
        <w:t>が著しく好ましくないとき。</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（５）「がんばる漁業復興支援事業実施要領」（平成２３年１１月２１日付け２３水管第１８２０号</w:t>
      </w:r>
      <w:r w:rsidR="00396B6B">
        <w:rPr>
          <w:rFonts w:asciiTheme="minorEastAsia" w:eastAsiaTheme="minorEastAsia" w:hAnsiTheme="minorEastAsia" w:hint="eastAsia"/>
          <w:color w:val="auto"/>
          <w:sz w:val="20"/>
          <w:szCs w:val="20"/>
        </w:rPr>
        <w:t>水産庁長官通知）第１の５の（１）又は（２）の規定により、水産</w:t>
      </w:r>
      <w:r w:rsidRPr="00B52FE7">
        <w:rPr>
          <w:rFonts w:asciiTheme="minorEastAsia" w:eastAsiaTheme="minorEastAsia" w:hAnsiTheme="minorEastAsia" w:hint="eastAsia"/>
          <w:color w:val="auto"/>
          <w:sz w:val="20"/>
          <w:szCs w:val="20"/>
        </w:rPr>
        <w:t>庁長官から甲に対して当該事業の終了又は中止を命ぜられたとき。</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２　甲が前項の規定により解約の申入れをしたときは、その解約の申し入れをした際甲が指定した日に、この契約は終了する。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３　前項の場合、甲乙協議の上、精算を行うものとする。</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（事情変更）</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第１６条　経済事情その他契約締結当時の事情に著しい変化が生じたときは、甲乙協議の上、この契約の内容を変更することができる。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（秘密保持）</w:t>
      </w:r>
    </w:p>
    <w:p w:rsidR="0083211F" w:rsidRPr="00B52FE7" w:rsidRDefault="0083211F" w:rsidP="00FF7F0F">
      <w:pPr>
        <w:pStyle w:val="a3"/>
        <w:suppressAutoHyphens/>
        <w:kinsoku w:val="0"/>
        <w:autoSpaceDE w:val="0"/>
        <w:autoSpaceDN w:val="0"/>
        <w:ind w:left="216" w:hanging="216"/>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第１７条　甲及び乙は、本契約に関連して知り得た当事者の技術上・経営上の一切の秘密を外部に漏洩しないように厳重に管理するものとし、他の当事者の書面による承諾がない限り、第三者に開示してはならない。</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（別途協議）</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第１８条　この契約に規定のない事項については、甲乙の協議の上、決定するものとする。</w:t>
      </w:r>
    </w:p>
    <w:p w:rsidR="0083211F" w:rsidRPr="00396B6B"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FF7F0F" w:rsidRPr="00B52FE7" w:rsidRDefault="00FF7F0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この契約締結の証として、本書２通を作成し、甲、乙各１通保有する。</w:t>
      </w:r>
    </w:p>
    <w:p w:rsidR="00FF7F0F" w:rsidRPr="00B52FE7" w:rsidRDefault="00FF7F0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FF7F0F" w:rsidRPr="00B52FE7" w:rsidRDefault="00FF7F0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平成　　年　　月　　日</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甲　　○○県○○○</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○○漁業協同組合</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代表理事　○　○　○　○</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乙　　○○県○○○</w:t>
      </w:r>
    </w:p>
    <w:p w:rsidR="0083211F" w:rsidRPr="00B52FE7" w:rsidRDefault="0083211F" w:rsidP="00FF7F0F">
      <w:pPr>
        <w:pStyle w:val="a3"/>
        <w:suppressAutoHyphens/>
        <w:kinsoku w:val="0"/>
        <w:autoSpaceDE w:val="0"/>
        <w:autoSpaceDN w:val="0"/>
        <w:jc w:val="left"/>
        <w:rPr>
          <w:rFonts w:asciiTheme="minorEastAsia" w:eastAsiaTheme="minorEastAsia" w:hAnsiTheme="minorEastAsia" w:cs="Times New Roman"/>
          <w:color w:val="auto"/>
          <w:spacing w:val="4"/>
          <w:sz w:val="20"/>
          <w:szCs w:val="20"/>
        </w:rPr>
      </w:pPr>
      <w:r w:rsidRPr="00B52FE7">
        <w:rPr>
          <w:rFonts w:asciiTheme="minorEastAsia" w:eastAsiaTheme="minorEastAsia" w:hAnsiTheme="minorEastAsia" w:hint="eastAsia"/>
          <w:color w:val="auto"/>
          <w:sz w:val="20"/>
          <w:szCs w:val="20"/>
        </w:rPr>
        <w:t xml:space="preserve">　　　　　　　　　　　　　　　　　　　　　　　○○○○</w:t>
      </w:r>
    </w:p>
    <w:sectPr w:rsidR="0083211F" w:rsidRPr="00B52F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1F"/>
    <w:rsid w:val="00140106"/>
    <w:rsid w:val="001D0A09"/>
    <w:rsid w:val="00396B6B"/>
    <w:rsid w:val="004230D1"/>
    <w:rsid w:val="00593FCD"/>
    <w:rsid w:val="007B5483"/>
    <w:rsid w:val="0083211F"/>
    <w:rsid w:val="00B52FE7"/>
    <w:rsid w:val="00D35095"/>
    <w:rsid w:val="00F73B9C"/>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1F"/>
    <w:pPr>
      <w:widowControl w:val="0"/>
      <w:suppressAutoHyphens/>
      <w:kinsoku w:val="0"/>
      <w:wordWrap w:val="0"/>
      <w:overflowPunct w:val="0"/>
      <w:autoSpaceDE w:val="0"/>
      <w:autoSpaceDN w:val="0"/>
      <w:adjustRightInd w:val="0"/>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3211F"/>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1F"/>
    <w:pPr>
      <w:widowControl w:val="0"/>
      <w:suppressAutoHyphens/>
      <w:kinsoku w:val="0"/>
      <w:wordWrap w:val="0"/>
      <w:overflowPunct w:val="0"/>
      <w:autoSpaceDE w:val="0"/>
      <w:autoSpaceDN w:val="0"/>
      <w:adjustRightInd w:val="0"/>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83211F"/>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M20206Y</cp:lastModifiedBy>
  <cp:revision>9</cp:revision>
  <dcterms:created xsi:type="dcterms:W3CDTF">2013-01-25T02:33:00Z</dcterms:created>
  <dcterms:modified xsi:type="dcterms:W3CDTF">2013-01-31T06:26:00Z</dcterms:modified>
</cp:coreProperties>
</file>